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78" w:rsidRPr="00C80793" w:rsidRDefault="00E94A78" w:rsidP="00E94A78">
      <w:pPr>
        <w:contextualSpacing/>
        <w:jc w:val="right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Asunto: Convocatoria a Sesión Ordinaria</w:t>
      </w:r>
    </w:p>
    <w:p w:rsidR="00E94A78" w:rsidRDefault="00E94A78" w:rsidP="00E94A78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tabs>
          <w:tab w:val="left" w:pos="3855"/>
        </w:tabs>
        <w:contextualSpacing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ab/>
      </w:r>
    </w:p>
    <w:p w:rsidR="00E94A78" w:rsidRPr="00C80793" w:rsidRDefault="00E94A78" w:rsidP="00E94A78">
      <w:pPr>
        <w:tabs>
          <w:tab w:val="center" w:pos="4419"/>
        </w:tabs>
        <w:contextualSpacing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Presente:</w:t>
      </w:r>
      <w:r w:rsidRPr="00C80793">
        <w:rPr>
          <w:rFonts w:ascii="Arial" w:hAnsi="Arial" w:cs="Arial"/>
          <w:sz w:val="26"/>
          <w:szCs w:val="26"/>
        </w:rPr>
        <w:tab/>
      </w:r>
    </w:p>
    <w:p w:rsidR="00E94A78" w:rsidRPr="00C80793" w:rsidRDefault="00E94A78" w:rsidP="00E94A78">
      <w:pPr>
        <w:jc w:val="both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C80793">
        <w:rPr>
          <w:rFonts w:ascii="Arial" w:hAnsi="Arial" w:cs="Arial"/>
          <w:b/>
          <w:sz w:val="26"/>
          <w:szCs w:val="26"/>
        </w:rPr>
        <w:t>SESION ORDINARIA NUMERO 07</w:t>
      </w:r>
      <w:r w:rsidRPr="00C80793">
        <w:rPr>
          <w:rFonts w:ascii="Arial" w:hAnsi="Arial" w:cs="Arial"/>
          <w:sz w:val="26"/>
          <w:szCs w:val="26"/>
        </w:rPr>
        <w:t xml:space="preserve"> de Ayuntamiento a celebrarse el día </w:t>
      </w:r>
      <w:r w:rsidRPr="00C80793">
        <w:rPr>
          <w:rFonts w:ascii="Arial" w:hAnsi="Arial" w:cs="Arial"/>
          <w:b/>
          <w:sz w:val="26"/>
          <w:szCs w:val="26"/>
        </w:rPr>
        <w:t xml:space="preserve">07 SIETE DE ENERO DE 2016 DOS MIL DIECISÉIS </w:t>
      </w:r>
      <w:r w:rsidRPr="00C80793">
        <w:rPr>
          <w:rFonts w:ascii="Arial" w:hAnsi="Arial" w:cs="Arial"/>
          <w:sz w:val="26"/>
          <w:szCs w:val="26"/>
        </w:rPr>
        <w:t xml:space="preserve">A LAS </w:t>
      </w:r>
      <w:r w:rsidRPr="00C80793">
        <w:rPr>
          <w:rFonts w:ascii="Arial" w:hAnsi="Arial" w:cs="Arial"/>
          <w:b/>
          <w:sz w:val="26"/>
          <w:szCs w:val="26"/>
        </w:rPr>
        <w:t>17:00 DIECISIETE HORAS</w:t>
      </w:r>
      <w:r w:rsidRPr="00C80793">
        <w:rPr>
          <w:rFonts w:ascii="Arial" w:hAnsi="Arial" w:cs="Arial"/>
          <w:sz w:val="26"/>
          <w:szCs w:val="26"/>
        </w:rPr>
        <w:t>,  en el Auditorio de la Casa de la Cultura de este Municipio, sesión que se celebra conforme al siguiente:</w:t>
      </w:r>
    </w:p>
    <w:p w:rsidR="00E94A78" w:rsidRPr="00C80793" w:rsidRDefault="00E94A78" w:rsidP="00E94A78">
      <w:pPr>
        <w:jc w:val="center"/>
        <w:rPr>
          <w:rFonts w:ascii="Arial" w:hAnsi="Arial" w:cs="Arial"/>
          <w:b/>
          <w:sz w:val="26"/>
          <w:szCs w:val="26"/>
        </w:rPr>
      </w:pPr>
    </w:p>
    <w:p w:rsidR="00E94A78" w:rsidRPr="00C80793" w:rsidRDefault="00E94A78" w:rsidP="00E94A78">
      <w:pPr>
        <w:jc w:val="center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b/>
          <w:sz w:val="26"/>
          <w:szCs w:val="26"/>
        </w:rPr>
        <w:t>ORDEN DEL DIA:</w:t>
      </w:r>
    </w:p>
    <w:p w:rsidR="00E94A78" w:rsidRPr="00C80793" w:rsidRDefault="00E94A78" w:rsidP="00E94A78">
      <w:pPr>
        <w:jc w:val="center"/>
        <w:rPr>
          <w:rFonts w:ascii="Arial" w:hAnsi="Arial" w:cs="Arial"/>
          <w:b/>
          <w:sz w:val="26"/>
          <w:szCs w:val="26"/>
        </w:rPr>
      </w:pP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LISTA DE ASISTENCIA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DECLARACIÓN DE QUORUM LEGAL Y APERTURA DE LA SESIÓN.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LECTURA Y APROBACIÓN DEL  </w:t>
      </w:r>
      <w:r w:rsidRPr="00C80793">
        <w:rPr>
          <w:rFonts w:ascii="Arial" w:hAnsi="Arial" w:cs="Arial"/>
          <w:b/>
          <w:sz w:val="26"/>
          <w:szCs w:val="26"/>
        </w:rPr>
        <w:t>ACTA ORDINARIA NUMERO 04 CUATRO</w:t>
      </w:r>
      <w:r w:rsidRPr="00C80793">
        <w:rPr>
          <w:rFonts w:ascii="Arial" w:hAnsi="Arial" w:cs="Arial"/>
          <w:sz w:val="26"/>
          <w:szCs w:val="26"/>
        </w:rPr>
        <w:t xml:space="preserve"> Y  EL </w:t>
      </w:r>
      <w:r w:rsidRPr="00C80793">
        <w:rPr>
          <w:rFonts w:ascii="Arial" w:hAnsi="Arial" w:cs="Arial"/>
          <w:b/>
          <w:sz w:val="26"/>
          <w:szCs w:val="26"/>
        </w:rPr>
        <w:t>ACTA ORDINARIA NUMERO 05 CINCO</w:t>
      </w:r>
      <w:r w:rsidRPr="00C80793">
        <w:rPr>
          <w:rFonts w:ascii="Arial" w:hAnsi="Arial" w:cs="Arial"/>
          <w:sz w:val="26"/>
          <w:szCs w:val="26"/>
        </w:rPr>
        <w:t xml:space="preserve"> DE AYUNTAMIENTO.</w:t>
      </w:r>
      <w:r w:rsidRPr="00C8079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AUTORIZACIÓN PARA LA </w:t>
      </w:r>
      <w:r w:rsidRPr="00C80793">
        <w:rPr>
          <w:rFonts w:ascii="Arial" w:hAnsi="Arial" w:cs="Arial"/>
          <w:b/>
          <w:sz w:val="26"/>
          <w:szCs w:val="26"/>
        </w:rPr>
        <w:t>NO</w:t>
      </w:r>
      <w:r w:rsidRPr="00C80793">
        <w:rPr>
          <w:rFonts w:ascii="Arial" w:hAnsi="Arial" w:cs="Arial"/>
          <w:sz w:val="26"/>
          <w:szCs w:val="26"/>
        </w:rPr>
        <w:t xml:space="preserve"> RENOVACIÓN DE LAS LICENCIAS MUNICIPALES QUE NO CUMPLAN CON TODOS Y CADA UNO DE LOS REQUISITOS DEL REGLAMENTO DE COMERCIO MUNICIPAL DE ZAPOTLANEJO, LEY PARA REGULAR LA VENTA Y EL CONSUMO DE BEBIDAS ALCOHÓLICAS DEL ESTADO DE JALISCO, Y LA LEY FEDERAL DE JUEGOS Y SORTEOS, NECESARIOS PARA MANTENER DICHA LICENCIA VIGENTE, ESTO EN VIRTUD DE QUE LA JEFATURA DE PADRÓN Y LICENCIAS NO CUENTA CON INFORMACIÓN DE MUCHOS COMERCIOS DE GIROS RESTRINGIDO DE VENTA DE ALCOHOL.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 APROBACIÓN DEL ESTATUTO ORGÁNICO DE LAS INSTANCIAS DE COORDINACIÓN METROPOLITANA DEL ÁREA METROPOLITANA DE GUADALAJARA (IMEPLAN)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ASUNTOS VARIOS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80793">
        <w:rPr>
          <w:rFonts w:ascii="Arial" w:hAnsi="Arial" w:cs="Arial"/>
          <w:sz w:val="26"/>
          <w:szCs w:val="26"/>
        </w:rPr>
        <w:t>ATENTAMENTE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Zapotlanejo, Jalisco a 06 de Enero de 2016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HECTOR ALVAREZ CONTRERAS 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Presidente Municipal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rPr>
          <w:sz w:val="26"/>
          <w:szCs w:val="26"/>
        </w:rPr>
      </w:pPr>
    </w:p>
    <w:p w:rsidR="006326A0" w:rsidRDefault="006326A0"/>
    <w:sectPr w:rsidR="006326A0" w:rsidSect="00C807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FF8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94A78"/>
    <w:rsid w:val="006326A0"/>
    <w:rsid w:val="00BF7772"/>
    <w:rsid w:val="00D219F0"/>
    <w:rsid w:val="00E94A78"/>
    <w:rsid w:val="00F1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2016-09-12T19:15:00Z</dcterms:created>
  <dcterms:modified xsi:type="dcterms:W3CDTF">2016-09-12T19:15:00Z</dcterms:modified>
</cp:coreProperties>
</file>